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B" w:rsidRDefault="00130E4B" w:rsidP="00130E4B">
      <w:pPr>
        <w:jc w:val="right"/>
        <w:rPr>
          <w:snapToGrid w:val="0"/>
          <w:sz w:val="20"/>
          <w:szCs w:val="20"/>
          <w:lang w:val="ru-RU"/>
        </w:rPr>
      </w:pPr>
      <w:r w:rsidRPr="003029C4">
        <w:rPr>
          <w:snapToGrid w:val="0"/>
          <w:sz w:val="20"/>
          <w:szCs w:val="20"/>
          <w:lang w:val="ru-RU"/>
        </w:rPr>
        <w:t>Образац 3</w:t>
      </w:r>
      <w:r>
        <w:rPr>
          <w:snapToGrid w:val="0"/>
          <w:sz w:val="20"/>
          <w:szCs w:val="20"/>
          <w:lang w:val="ru-RU"/>
        </w:rPr>
        <w:t>Г</w:t>
      </w:r>
    </w:p>
    <w:p w:rsidR="00130E4B" w:rsidRPr="003029C4" w:rsidRDefault="00130E4B" w:rsidP="00130E4B">
      <w:pPr>
        <w:jc w:val="right"/>
        <w:rPr>
          <w:snapToGrid w:val="0"/>
          <w:sz w:val="20"/>
          <w:szCs w:val="20"/>
          <w:lang w:val="ru-RU"/>
        </w:rPr>
      </w:pPr>
    </w:p>
    <w:p w:rsidR="00130E4B" w:rsidRPr="003029C4" w:rsidRDefault="00130E4B" w:rsidP="00130E4B">
      <w:pPr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lang w:val="ru-RU"/>
        </w:rPr>
        <w:t>Г) ГРУПАЦИЈА ДРУШТВЕНО-ХУМАНИСТИЧКИХ НАУКА</w:t>
      </w:r>
    </w:p>
    <w:p w:rsidR="00130E4B" w:rsidRPr="003029C4" w:rsidRDefault="00130E4B" w:rsidP="00130E4B">
      <w:pPr>
        <w:ind w:left="770" w:hanging="50"/>
        <w:jc w:val="center"/>
        <w:rPr>
          <w:b/>
          <w:sz w:val="20"/>
          <w:szCs w:val="20"/>
          <w:lang w:val="ru-RU"/>
        </w:rPr>
      </w:pPr>
    </w:p>
    <w:p w:rsidR="00130E4B" w:rsidRPr="003029C4" w:rsidRDefault="00130E4B" w:rsidP="00130E4B">
      <w:pPr>
        <w:ind w:left="770" w:hanging="50"/>
        <w:jc w:val="center"/>
        <w:rPr>
          <w:b/>
          <w:sz w:val="20"/>
          <w:szCs w:val="20"/>
          <w:lang w:val="ru-RU"/>
        </w:rPr>
      </w:pPr>
      <w:r w:rsidRPr="003029C4">
        <w:rPr>
          <w:b/>
          <w:sz w:val="20"/>
          <w:szCs w:val="20"/>
          <w:lang w:val="ru-RU"/>
        </w:rPr>
        <w:t>С А Ж Е Т А К</w:t>
      </w:r>
    </w:p>
    <w:p w:rsidR="00130E4B" w:rsidRPr="003029C4" w:rsidRDefault="00130E4B" w:rsidP="00130E4B">
      <w:pPr>
        <w:ind w:left="763" w:hanging="43"/>
        <w:jc w:val="center"/>
        <w:rPr>
          <w:b/>
          <w:sz w:val="20"/>
          <w:szCs w:val="20"/>
          <w:lang w:val="ru-RU"/>
        </w:rPr>
      </w:pPr>
      <w:r w:rsidRPr="003029C4">
        <w:rPr>
          <w:b/>
          <w:sz w:val="20"/>
          <w:szCs w:val="20"/>
          <w:lang w:val="ru-RU"/>
        </w:rPr>
        <w:t xml:space="preserve">РЕФЕРАТА КОМИСИЈЕ </w:t>
      </w:r>
      <w:r>
        <w:rPr>
          <w:b/>
          <w:sz w:val="20"/>
          <w:szCs w:val="20"/>
        </w:rPr>
        <w:t>O</w:t>
      </w:r>
      <w:r w:rsidRPr="003029C4">
        <w:rPr>
          <w:b/>
          <w:sz w:val="20"/>
          <w:szCs w:val="20"/>
          <w:lang w:val="ru-RU"/>
        </w:rPr>
        <w:t xml:space="preserve"> ПРИЈАВЉЕНИМ КАНДИДАТИМА </w:t>
      </w:r>
    </w:p>
    <w:p w:rsidR="00130E4B" w:rsidRPr="003029C4" w:rsidRDefault="00130E4B" w:rsidP="00130E4B">
      <w:pPr>
        <w:ind w:left="763" w:hanging="43"/>
        <w:jc w:val="center"/>
        <w:rPr>
          <w:b/>
          <w:sz w:val="20"/>
          <w:szCs w:val="20"/>
          <w:lang w:val="ru-RU"/>
        </w:rPr>
      </w:pPr>
      <w:r w:rsidRPr="003029C4">
        <w:rPr>
          <w:b/>
          <w:sz w:val="20"/>
          <w:szCs w:val="20"/>
          <w:lang w:val="ru-RU"/>
        </w:rPr>
        <w:t xml:space="preserve">ЗА ИЗБОР У ЗВАЊЕ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Pr="003029C4" w:rsidRDefault="00130E4B" w:rsidP="00130E4B">
      <w:pPr>
        <w:ind w:left="763" w:hanging="4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sl-SI"/>
        </w:rPr>
        <w:t xml:space="preserve">I - </w:t>
      </w:r>
      <w:r w:rsidRPr="003029C4">
        <w:rPr>
          <w:b/>
          <w:sz w:val="20"/>
          <w:szCs w:val="20"/>
          <w:lang w:val="ru-RU"/>
        </w:rPr>
        <w:t>О КОНКУРСУ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Назив факултета:</w:t>
      </w:r>
      <w:r w:rsidR="00BC67DC" w:rsidRPr="003029C4">
        <w:rPr>
          <w:sz w:val="20"/>
          <w:szCs w:val="20"/>
          <w:lang w:val="ru-RU"/>
        </w:rPr>
        <w:t xml:space="preserve"> Православни богословски факултет, Универзитет у Београду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 xml:space="preserve">Ужа научна, </w:t>
      </w:r>
      <w:r>
        <w:rPr>
          <w:sz w:val="20"/>
          <w:szCs w:val="20"/>
        </w:rPr>
        <w:t>o</w:t>
      </w:r>
      <w:r w:rsidRPr="003029C4">
        <w:rPr>
          <w:sz w:val="20"/>
          <w:szCs w:val="20"/>
          <w:lang w:val="ru-RU"/>
        </w:rPr>
        <w:t xml:space="preserve">дносно уметничка област: </w:t>
      </w:r>
      <w:r w:rsidR="00BC67DC" w:rsidRPr="003029C4">
        <w:rPr>
          <w:sz w:val="20"/>
          <w:szCs w:val="20"/>
          <w:lang w:val="ru-RU"/>
        </w:rPr>
        <w:t>Систематска теологија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 xml:space="preserve">Број кандидата који се бирају: </w:t>
      </w:r>
      <w:r w:rsidR="00BC67DC" w:rsidRPr="003029C4">
        <w:rPr>
          <w:sz w:val="20"/>
          <w:szCs w:val="20"/>
          <w:lang w:val="ru-RU"/>
        </w:rPr>
        <w:t>1</w:t>
      </w:r>
    </w:p>
    <w:p w:rsidR="00130E4B" w:rsidRPr="0095023C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 w:rsidRPr="003029C4">
        <w:rPr>
          <w:sz w:val="20"/>
          <w:szCs w:val="20"/>
          <w:lang w:val="ru-RU"/>
        </w:rPr>
        <w:t xml:space="preserve">Број пријављених кандидата: </w:t>
      </w:r>
      <w:r w:rsidR="0095023C">
        <w:rPr>
          <w:sz w:val="20"/>
          <w:szCs w:val="20"/>
        </w:rPr>
        <w:t>1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Имена пријављених кандидата:</w:t>
      </w:r>
    </w:p>
    <w:p w:rsidR="00BC67DC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ab/>
        <w:t xml:space="preserve">1. </w:t>
      </w:r>
      <w:r w:rsidR="00BC67DC" w:rsidRPr="003029C4">
        <w:rPr>
          <w:sz w:val="20"/>
          <w:szCs w:val="20"/>
          <w:lang w:val="ru-RU"/>
        </w:rPr>
        <w:t>Вукашин Милићевић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 xml:space="preserve"> </w:t>
      </w:r>
      <w:r w:rsidRPr="003029C4">
        <w:rPr>
          <w:sz w:val="20"/>
          <w:szCs w:val="20"/>
          <w:lang w:val="ru-RU"/>
        </w:rPr>
        <w:tab/>
        <w:t>................................................</w:t>
      </w:r>
    </w:p>
    <w:p w:rsidR="00130E4B" w:rsidRPr="003029C4" w:rsidRDefault="00130E4B" w:rsidP="00130E4B">
      <w:pPr>
        <w:ind w:left="770" w:hanging="50"/>
        <w:jc w:val="center"/>
        <w:rPr>
          <w:b/>
          <w:sz w:val="20"/>
          <w:szCs w:val="20"/>
          <w:lang w:val="ru-RU"/>
        </w:rPr>
      </w:pPr>
    </w:p>
    <w:p w:rsidR="00130E4B" w:rsidRPr="003029C4" w:rsidRDefault="00130E4B" w:rsidP="00130E4B">
      <w:pPr>
        <w:ind w:left="770" w:hanging="50"/>
        <w:jc w:val="center"/>
        <w:rPr>
          <w:b/>
          <w:sz w:val="20"/>
          <w:szCs w:val="20"/>
          <w:lang w:val="ru-RU"/>
        </w:rPr>
      </w:pPr>
    </w:p>
    <w:p w:rsidR="00130E4B" w:rsidRPr="003029C4" w:rsidRDefault="00130E4B" w:rsidP="00130E4B">
      <w:pPr>
        <w:ind w:left="770" w:hanging="5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II</w:t>
      </w:r>
      <w:r w:rsidR="00D54ACD">
        <w:rPr>
          <w:b/>
          <w:sz w:val="20"/>
          <w:szCs w:val="20"/>
          <w:lang w:val="ru-RU"/>
        </w:rPr>
        <w:t xml:space="preserve"> - О КАНДИДАТУ</w:t>
      </w:r>
    </w:p>
    <w:p w:rsidR="00130E4B" w:rsidRPr="003029C4" w:rsidRDefault="00130E4B" w:rsidP="00130E4B">
      <w:pPr>
        <w:ind w:left="770" w:hanging="50"/>
        <w:rPr>
          <w:b/>
          <w:sz w:val="20"/>
          <w:szCs w:val="20"/>
          <w:lang w:val="ru-RU"/>
        </w:rPr>
      </w:pPr>
    </w:p>
    <w:p w:rsidR="00130E4B" w:rsidRPr="003029C4" w:rsidRDefault="00130E4B" w:rsidP="00130E4B">
      <w:pPr>
        <w:ind w:left="770" w:hanging="50"/>
        <w:rPr>
          <w:b/>
          <w:sz w:val="22"/>
          <w:szCs w:val="22"/>
          <w:lang w:val="ru-RU"/>
        </w:rPr>
      </w:pPr>
      <w:r w:rsidRPr="003029C4">
        <w:rPr>
          <w:b/>
          <w:lang w:val="ru-RU"/>
        </w:rPr>
        <w:t>1) - Основни биографски подаци</w:t>
      </w:r>
    </w:p>
    <w:p w:rsidR="00130E4B" w:rsidRPr="00F468F7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Име, средње име и презиме:</w:t>
      </w:r>
      <w:r w:rsidR="003029C4" w:rsidRPr="003029C4">
        <w:rPr>
          <w:sz w:val="20"/>
          <w:szCs w:val="20"/>
          <w:lang w:val="ru-RU"/>
        </w:rPr>
        <w:t xml:space="preserve"> </w:t>
      </w:r>
      <w:r w:rsidR="003029C4" w:rsidRPr="00646057">
        <w:rPr>
          <w:b/>
          <w:sz w:val="20"/>
          <w:szCs w:val="20"/>
          <w:lang w:val="ru-RU"/>
        </w:rPr>
        <w:t>Вукашин Д. Милићевић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Датум и место рођења:</w:t>
      </w:r>
      <w:r w:rsidR="003029C4">
        <w:rPr>
          <w:sz w:val="20"/>
          <w:szCs w:val="20"/>
          <w:lang w:val="ru-RU"/>
        </w:rPr>
        <w:t xml:space="preserve"> 25. 9. 1982. Београд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Установа где је запослен:</w:t>
      </w:r>
      <w:r w:rsidR="003029C4">
        <w:rPr>
          <w:sz w:val="20"/>
          <w:szCs w:val="20"/>
          <w:lang w:val="ru-RU"/>
        </w:rPr>
        <w:t xml:space="preserve"> Православни богословски факултет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Звање/радно место:</w:t>
      </w:r>
      <w:r w:rsidR="003029C4">
        <w:rPr>
          <w:sz w:val="20"/>
          <w:szCs w:val="20"/>
          <w:lang w:val="ru-RU"/>
        </w:rPr>
        <w:t xml:space="preserve"> доцент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Научна, односно уметничка област</w:t>
      </w:r>
      <w:r w:rsidR="003029C4">
        <w:rPr>
          <w:sz w:val="20"/>
          <w:szCs w:val="20"/>
          <w:lang w:val="ru-RU"/>
        </w:rPr>
        <w:t>: Систематска теологија</w:t>
      </w:r>
    </w:p>
    <w:p w:rsidR="00130E4B" w:rsidRPr="003029C4" w:rsidRDefault="00130E4B" w:rsidP="00130E4B">
      <w:pPr>
        <w:ind w:left="770" w:hanging="50"/>
        <w:rPr>
          <w:b/>
          <w:sz w:val="20"/>
          <w:szCs w:val="20"/>
          <w:lang w:val="ru-RU"/>
        </w:rPr>
      </w:pPr>
    </w:p>
    <w:p w:rsidR="00130E4B" w:rsidRPr="003029C4" w:rsidRDefault="00130E4B" w:rsidP="00130E4B">
      <w:pPr>
        <w:ind w:left="770" w:hanging="50"/>
        <w:rPr>
          <w:sz w:val="22"/>
          <w:szCs w:val="22"/>
          <w:lang w:val="ru-RU"/>
        </w:rPr>
      </w:pPr>
      <w:r w:rsidRPr="003029C4">
        <w:rPr>
          <w:b/>
          <w:lang w:val="ru-RU"/>
        </w:rPr>
        <w:t>2) - Стручна биографија, дипломе и звања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  <w:lang w:val="ru-RU"/>
        </w:rPr>
      </w:pPr>
      <w:r w:rsidRPr="003029C4">
        <w:rPr>
          <w:i/>
          <w:sz w:val="20"/>
          <w:szCs w:val="20"/>
          <w:u w:val="single"/>
          <w:lang w:val="ru-RU"/>
        </w:rPr>
        <w:t>Основне студије: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Назив установе:</w:t>
      </w:r>
      <w:r w:rsidR="003029C4">
        <w:rPr>
          <w:sz w:val="20"/>
          <w:szCs w:val="20"/>
          <w:lang w:val="ru-RU"/>
        </w:rPr>
        <w:t xml:space="preserve"> Православни богословски факултет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Место и година завршетка:</w:t>
      </w:r>
      <w:r w:rsidR="003029C4">
        <w:rPr>
          <w:sz w:val="20"/>
          <w:szCs w:val="20"/>
          <w:lang w:val="ru-RU"/>
        </w:rPr>
        <w:t xml:space="preserve"> Београд, 2005.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  <w:lang w:val="ru-RU"/>
        </w:rPr>
      </w:pPr>
      <w:r w:rsidRPr="003029C4">
        <w:rPr>
          <w:i/>
          <w:sz w:val="20"/>
          <w:szCs w:val="20"/>
          <w:u w:val="single"/>
          <w:lang w:val="ru-RU"/>
        </w:rPr>
        <w:t xml:space="preserve">Мастер:  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Назив установе:</w:t>
      </w:r>
      <w:r w:rsidR="003029C4">
        <w:rPr>
          <w:sz w:val="20"/>
          <w:szCs w:val="20"/>
          <w:lang w:val="ru-RU"/>
        </w:rPr>
        <w:t xml:space="preserve"> Филозофски факултет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Место и година завршетка:</w:t>
      </w:r>
      <w:r w:rsidR="003029C4">
        <w:rPr>
          <w:sz w:val="20"/>
          <w:szCs w:val="20"/>
          <w:lang w:val="ru-RU"/>
        </w:rPr>
        <w:t xml:space="preserve"> Београд, 2010.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Ужа научна, односно уметничка област:</w:t>
      </w:r>
      <w:r w:rsidR="003029C4">
        <w:rPr>
          <w:sz w:val="20"/>
          <w:szCs w:val="20"/>
          <w:lang w:val="ru-RU"/>
        </w:rPr>
        <w:t xml:space="preserve"> Историја Византије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  <w:lang w:val="ru-RU"/>
        </w:rPr>
      </w:pPr>
      <w:r w:rsidRPr="003029C4">
        <w:rPr>
          <w:i/>
          <w:sz w:val="20"/>
          <w:szCs w:val="20"/>
          <w:u w:val="single"/>
          <w:lang w:val="ru-RU"/>
        </w:rPr>
        <w:t xml:space="preserve">Магистеријум:  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Назив установе: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Место и година завршетка: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Ужа научна, односно уметничка област: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  <w:lang w:val="ru-RU"/>
        </w:rPr>
      </w:pPr>
      <w:r w:rsidRPr="003029C4">
        <w:rPr>
          <w:i/>
          <w:sz w:val="20"/>
          <w:szCs w:val="20"/>
          <w:u w:val="single"/>
          <w:lang w:val="ru-RU"/>
        </w:rPr>
        <w:t>Докторат: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Назив установе:</w:t>
      </w:r>
      <w:r w:rsidR="003029C4">
        <w:rPr>
          <w:sz w:val="20"/>
          <w:szCs w:val="20"/>
          <w:lang w:val="ru-RU"/>
        </w:rPr>
        <w:t xml:space="preserve"> Православни богословски факултет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Место и година одбране:</w:t>
      </w:r>
      <w:r w:rsidR="003029C4">
        <w:rPr>
          <w:sz w:val="20"/>
          <w:szCs w:val="20"/>
          <w:lang w:val="ru-RU"/>
        </w:rPr>
        <w:t xml:space="preserve"> Београд, 2018. 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Наслов дисертације:</w:t>
      </w:r>
      <w:r w:rsidR="003029C4">
        <w:rPr>
          <w:sz w:val="20"/>
          <w:szCs w:val="20"/>
          <w:lang w:val="ru-RU"/>
        </w:rPr>
        <w:t xml:space="preserve"> Аспекти проблема времена код Св. Максима Исповедника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lang w:val="ru-RU"/>
        </w:rPr>
      </w:pPr>
      <w:r w:rsidRPr="003029C4">
        <w:rPr>
          <w:sz w:val="20"/>
          <w:szCs w:val="20"/>
          <w:lang w:val="ru-RU"/>
        </w:rPr>
        <w:t>- Ужа научна, односно уметничка област:</w:t>
      </w:r>
      <w:r w:rsidR="003029C4">
        <w:rPr>
          <w:sz w:val="20"/>
          <w:szCs w:val="20"/>
          <w:lang w:val="ru-RU"/>
        </w:rPr>
        <w:t xml:space="preserve"> Систематска теолгија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  <w:lang w:val="ru-RU"/>
        </w:rPr>
      </w:pPr>
      <w:r w:rsidRPr="003029C4">
        <w:rPr>
          <w:i/>
          <w:sz w:val="20"/>
          <w:szCs w:val="20"/>
          <w:u w:val="single"/>
          <w:lang w:val="ru-RU"/>
        </w:rPr>
        <w:t>Досадашњи избори у наставна и научна звања: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  <w:lang w:val="ru-RU"/>
        </w:rPr>
      </w:pPr>
      <w:r w:rsidRPr="003029C4">
        <w:rPr>
          <w:sz w:val="20"/>
          <w:szCs w:val="20"/>
          <w:u w:val="single"/>
          <w:lang w:val="ru-RU"/>
        </w:rPr>
        <w:t>-</w:t>
      </w:r>
      <w:r w:rsidR="003029C4">
        <w:rPr>
          <w:sz w:val="20"/>
          <w:szCs w:val="20"/>
          <w:u w:val="single"/>
          <w:lang w:val="ru-RU"/>
        </w:rPr>
        <w:t>2019. доцент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  <w:lang w:val="ru-RU"/>
        </w:rPr>
      </w:pPr>
      <w:r w:rsidRPr="003029C4">
        <w:rPr>
          <w:sz w:val="20"/>
          <w:szCs w:val="20"/>
          <w:u w:val="single"/>
          <w:lang w:val="ru-RU"/>
        </w:rPr>
        <w:t>-</w:t>
      </w:r>
    </w:p>
    <w:p w:rsidR="00130E4B" w:rsidRPr="003029C4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  <w:lang w:val="ru-RU"/>
        </w:rPr>
      </w:pPr>
    </w:p>
    <w:p w:rsidR="00130E4B" w:rsidRPr="003029C4" w:rsidRDefault="00130E4B" w:rsidP="00130E4B">
      <w:pPr>
        <w:rPr>
          <w:b/>
          <w:snapToGrid w:val="0"/>
          <w:lang w:val="ru-RU"/>
        </w:rPr>
      </w:pPr>
    </w:p>
    <w:p w:rsidR="00130E4B" w:rsidRPr="003029C4" w:rsidRDefault="00130E4B" w:rsidP="00130E4B">
      <w:pPr>
        <w:rPr>
          <w:b/>
          <w:snapToGrid w:val="0"/>
          <w:sz w:val="22"/>
          <w:szCs w:val="22"/>
          <w:lang w:val="ru-RU"/>
        </w:rPr>
      </w:pPr>
      <w:r w:rsidRPr="003029C4">
        <w:rPr>
          <w:b/>
          <w:snapToGrid w:val="0"/>
          <w:lang w:val="ru-RU"/>
        </w:rPr>
        <w:t>3) Испуњени услови за избор у звање</w:t>
      </w:r>
      <w:r w:rsidR="00646057">
        <w:rPr>
          <w:b/>
          <w:snapToGrid w:val="0"/>
          <w:lang w:val="ru-RU"/>
        </w:rPr>
        <w:t xml:space="preserve"> ДОЦЕНТ</w:t>
      </w:r>
    </w:p>
    <w:p w:rsidR="00130E4B" w:rsidRPr="003029C4" w:rsidRDefault="00130E4B" w:rsidP="00130E4B">
      <w:pPr>
        <w:rPr>
          <w:b/>
          <w:snapToGrid w:val="0"/>
          <w:lang w:val="ru-RU"/>
        </w:rPr>
      </w:pPr>
    </w:p>
    <w:p w:rsidR="00130E4B" w:rsidRDefault="00130E4B" w:rsidP="00130E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130E4B" w:rsidRPr="0064605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en-GB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3029C4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130E4B" w:rsidRPr="005D5FC1" w:rsidRDefault="00130E4B" w:rsidP="00753A3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5D5FC1">
              <w:rPr>
                <w:i/>
                <w:sz w:val="20"/>
                <w:szCs w:val="20"/>
                <w:lang w:val="ru-RU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5D5FC1" w:rsidRDefault="00130E4B" w:rsidP="00753A3E">
            <w:pPr>
              <w:rPr>
                <w:b/>
                <w:sz w:val="20"/>
                <w:szCs w:val="20"/>
                <w:lang w:val="ru-RU"/>
              </w:rPr>
            </w:pPr>
            <w:r w:rsidRPr="005D5FC1">
              <w:rPr>
                <w:b/>
                <w:sz w:val="20"/>
                <w:szCs w:val="20"/>
              </w:rPr>
              <w:t>o</w:t>
            </w:r>
            <w:r w:rsidRPr="005D5FC1">
              <w:rPr>
                <w:b/>
                <w:sz w:val="20"/>
                <w:szCs w:val="20"/>
                <w:lang w:val="ru-RU"/>
              </w:rPr>
              <w:t>цен</w:t>
            </w:r>
            <w:r w:rsidRPr="005D5FC1">
              <w:rPr>
                <w:b/>
                <w:sz w:val="20"/>
                <w:szCs w:val="20"/>
              </w:rPr>
              <w:t>a</w:t>
            </w:r>
            <w:r w:rsidRPr="005D5FC1">
              <w:rPr>
                <w:b/>
                <w:sz w:val="20"/>
                <w:szCs w:val="20"/>
                <w:lang w:val="ru-RU"/>
              </w:rPr>
              <w:t xml:space="preserve"> / број година радног искуства </w:t>
            </w:r>
          </w:p>
        </w:tc>
      </w:tr>
      <w:tr w:rsidR="00130E4B" w:rsidRPr="005D5FC1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5D5FC1" w:rsidRDefault="00130E4B" w:rsidP="00753A3E">
            <w:pPr>
              <w:rPr>
                <w:sz w:val="20"/>
                <w:szCs w:val="20"/>
              </w:rPr>
            </w:pPr>
            <w:r w:rsidRPr="005D5FC1"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5D5FC1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 w:rsidRPr="005D5FC1">
              <w:rPr>
                <w:rStyle w:val="Bodytext22"/>
                <w:sz w:val="20"/>
                <w:szCs w:val="20"/>
                <w:lang w:val="ru-RU"/>
              </w:rPr>
              <w:t>Приступно предавање из области за коју се бира, позитивно оцењено од стране</w:t>
            </w:r>
            <w:r w:rsidRPr="005D5FC1">
              <w:rPr>
                <w:sz w:val="20"/>
                <w:szCs w:val="20"/>
                <w:lang w:val="ru-RU"/>
              </w:rPr>
              <w:t xml:space="preserve"> </w:t>
            </w:r>
            <w:r w:rsidRPr="005D5FC1">
              <w:rPr>
                <w:rStyle w:val="Bodytext22"/>
                <w:sz w:val="20"/>
                <w:szCs w:val="20"/>
                <w:lang w:val="ru-RU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5D5FC1" w:rsidRDefault="003029C4" w:rsidP="00753A3E">
            <w:pPr>
              <w:rPr>
                <w:sz w:val="20"/>
                <w:szCs w:val="20"/>
                <w:lang w:val="en-GB"/>
              </w:rPr>
            </w:pPr>
            <w:r w:rsidRPr="005D5FC1">
              <w:rPr>
                <w:sz w:val="20"/>
                <w:szCs w:val="20"/>
                <w:lang w:val="en-GB"/>
              </w:rPr>
              <w:t>3.67</w:t>
            </w:r>
          </w:p>
        </w:tc>
      </w:tr>
      <w:tr w:rsidR="00130E4B" w:rsidRPr="005D5FC1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5D5FC1" w:rsidRDefault="00130E4B" w:rsidP="00753A3E">
            <w:pPr>
              <w:rPr>
                <w:sz w:val="20"/>
                <w:szCs w:val="20"/>
              </w:rPr>
            </w:pPr>
            <w:r w:rsidRPr="005D5FC1"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5D5FC1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 w:rsidRPr="005D5FC1">
              <w:rPr>
                <w:rStyle w:val="Bodytext22"/>
                <w:sz w:val="20"/>
                <w:szCs w:val="20"/>
                <w:lang w:val="ru-RU"/>
              </w:rPr>
              <w:t>Позитивна оцена педагошког рада у студентским анкетама током целокупног  претходног изборног 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4" w:rsidRPr="005D5FC1" w:rsidRDefault="003029C4" w:rsidP="003029C4">
            <w:pPr>
              <w:pStyle w:val="NormalWeb"/>
              <w:rPr>
                <w:sz w:val="20"/>
                <w:szCs w:val="20"/>
                <w:lang w:val="ru-RU"/>
              </w:rPr>
            </w:pPr>
            <w:r w:rsidRPr="005D5FC1">
              <w:rPr>
                <w:sz w:val="20"/>
                <w:szCs w:val="20"/>
                <w:lang w:val="ru-RU"/>
              </w:rPr>
              <w:t>2018/2019. 5.00</w:t>
            </w:r>
          </w:p>
          <w:p w:rsidR="003029C4" w:rsidRPr="005D5FC1" w:rsidRDefault="003029C4" w:rsidP="001B2C19">
            <w:pPr>
              <w:pStyle w:val="NormalWeb"/>
              <w:spacing w:before="0" w:beforeAutospacing="0"/>
              <w:rPr>
                <w:sz w:val="20"/>
                <w:szCs w:val="20"/>
                <w:lang w:val="ru-RU"/>
              </w:rPr>
            </w:pPr>
            <w:r w:rsidRPr="005D5FC1">
              <w:rPr>
                <w:sz w:val="20"/>
                <w:szCs w:val="20"/>
                <w:lang w:val="ru-RU"/>
              </w:rPr>
              <w:t>2019/2020. 4.86</w:t>
            </w:r>
          </w:p>
          <w:p w:rsidR="001B2C19" w:rsidRDefault="003029C4" w:rsidP="003029C4">
            <w:pPr>
              <w:pStyle w:val="NormalWeb"/>
              <w:rPr>
                <w:sz w:val="20"/>
                <w:szCs w:val="20"/>
                <w:lang w:val="ru-RU"/>
              </w:rPr>
            </w:pPr>
            <w:r w:rsidRPr="005D5FC1">
              <w:rPr>
                <w:sz w:val="20"/>
                <w:szCs w:val="20"/>
                <w:lang w:val="ru-RU"/>
              </w:rPr>
              <w:t>2020/2021. 4.56</w:t>
            </w:r>
          </w:p>
          <w:p w:rsidR="003029C4" w:rsidRPr="005D5FC1" w:rsidRDefault="003029C4" w:rsidP="001B2C19">
            <w:pPr>
              <w:pStyle w:val="NormalWeb"/>
              <w:spacing w:before="0" w:beforeAutospacing="0"/>
              <w:rPr>
                <w:sz w:val="20"/>
                <w:szCs w:val="20"/>
                <w:lang w:val="ru-RU"/>
              </w:rPr>
            </w:pPr>
            <w:r w:rsidRPr="005D5FC1">
              <w:rPr>
                <w:sz w:val="20"/>
                <w:szCs w:val="20"/>
                <w:lang w:val="ru-RU"/>
              </w:rPr>
              <w:lastRenderedPageBreak/>
              <w:t>2021/2022. 4.89</w:t>
            </w:r>
          </w:p>
          <w:p w:rsidR="00130E4B" w:rsidRPr="005D5FC1" w:rsidRDefault="003029C4" w:rsidP="003029C4">
            <w:pPr>
              <w:rPr>
                <w:sz w:val="20"/>
                <w:szCs w:val="20"/>
                <w:lang w:val="ru-RU"/>
              </w:rPr>
            </w:pPr>
            <w:r w:rsidRPr="005D5FC1">
              <w:rPr>
                <w:sz w:val="20"/>
                <w:szCs w:val="20"/>
                <w:lang w:val="ru-RU"/>
              </w:rPr>
              <w:t>2022/2023. 5.00</w:t>
            </w: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5D5FC1" w:rsidRDefault="00130E4B" w:rsidP="00753A3E">
            <w:pPr>
              <w:rPr>
                <w:sz w:val="20"/>
                <w:szCs w:val="20"/>
              </w:rPr>
            </w:pPr>
            <w:r w:rsidRPr="005D5FC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rStyle w:val="Bodytext22"/>
                <w:sz w:val="20"/>
                <w:szCs w:val="20"/>
                <w:lang w:val="ru-RU"/>
              </w:rPr>
            </w:pPr>
            <w:r w:rsidRPr="005D5FC1">
              <w:rPr>
                <w:rStyle w:val="Bodytext22"/>
                <w:sz w:val="20"/>
                <w:szCs w:val="20"/>
                <w:lang w:val="ru-RU"/>
              </w:rPr>
              <w:t>Искуство у педагошком раду са студентима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lang w:val="ru-RU"/>
              </w:rPr>
            </w:pPr>
          </w:p>
        </w:tc>
      </w:tr>
    </w:tbl>
    <w:p w:rsidR="00130E4B" w:rsidRPr="003029C4" w:rsidRDefault="00130E4B" w:rsidP="00130E4B">
      <w:pPr>
        <w:rPr>
          <w:sz w:val="20"/>
          <w:szCs w:val="20"/>
          <w:lang w:val="ru-RU"/>
        </w:rPr>
      </w:pPr>
    </w:p>
    <w:p w:rsidR="00130E4B" w:rsidRPr="003029C4" w:rsidRDefault="00130E4B" w:rsidP="00130E4B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130E4B" w:rsidRPr="0064605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130E4B" w:rsidRPr="003029C4" w:rsidRDefault="00130E4B" w:rsidP="00753A3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3029C4">
              <w:rPr>
                <w:i/>
                <w:sz w:val="20"/>
                <w:szCs w:val="20"/>
                <w:lang w:val="ru-RU"/>
              </w:rPr>
              <w:t xml:space="preserve"> 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rPr>
                <w:b/>
                <w:sz w:val="20"/>
                <w:szCs w:val="20"/>
                <w:lang w:val="ru-RU"/>
              </w:rPr>
            </w:pPr>
            <w:r w:rsidRPr="003029C4">
              <w:rPr>
                <w:b/>
                <w:sz w:val="20"/>
                <w:szCs w:val="20"/>
                <w:lang w:val="ru-RU"/>
              </w:rPr>
              <w:t>Број менторства / учешћа у комисији и др.</w:t>
            </w: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Резултати у развоју научнонаставног подмлатка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lang w:val="ru-RU"/>
              </w:rPr>
            </w:pPr>
          </w:p>
        </w:tc>
      </w:tr>
      <w:tr w:rsidR="00130E4B" w:rsidRPr="0064605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Учешће у комисији за одбрану три завршна рада на академским специјалистичким, односно мастер 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4" w:rsidRPr="00B62221" w:rsidRDefault="003029C4" w:rsidP="003029C4">
            <w:pPr>
              <w:pStyle w:val="NormalWeb"/>
              <w:spacing w:before="0" w:beforeAutospacing="0"/>
              <w:jc w:val="both"/>
              <w:rPr>
                <w:lang w:val="ru-RU"/>
              </w:rPr>
            </w:pPr>
            <w:r w:rsidRPr="00B62221">
              <w:rPr>
                <w:sz w:val="22"/>
                <w:szCs w:val="22"/>
                <w:lang w:val="ru-RU"/>
              </w:rPr>
              <w:t xml:space="preserve">Члан комисија за израду мастер </w:t>
            </w:r>
            <w:r>
              <w:rPr>
                <w:sz w:val="22"/>
                <w:szCs w:val="22"/>
                <w:lang w:val="ru-RU"/>
              </w:rPr>
              <w:t xml:space="preserve">радова </w:t>
            </w:r>
            <w:r w:rsidRPr="00B62221">
              <w:rPr>
                <w:sz w:val="22"/>
                <w:szCs w:val="22"/>
                <w:lang w:val="ru-RU"/>
              </w:rPr>
              <w:t>(укупно 6 радова, 1 као ментор)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130E4B" w:rsidRPr="00F468F7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Менторство или чланство у две комисије за израду докторске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lang w:val="ru-RU"/>
              </w:rPr>
            </w:pPr>
          </w:p>
        </w:tc>
      </w:tr>
    </w:tbl>
    <w:p w:rsidR="00130E4B" w:rsidRPr="003029C4" w:rsidRDefault="00130E4B" w:rsidP="00130E4B">
      <w:pPr>
        <w:rPr>
          <w:sz w:val="20"/>
          <w:szCs w:val="20"/>
          <w:lang w:val="ru-RU"/>
        </w:rPr>
      </w:pPr>
    </w:p>
    <w:p w:rsidR="00130E4B" w:rsidRPr="003029C4" w:rsidRDefault="00130E4B" w:rsidP="00130E4B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130E4B" w:rsidRPr="0064605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3029C4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130E4B" w:rsidRPr="003029C4" w:rsidRDefault="00130E4B" w:rsidP="00753A3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3029C4">
              <w:rPr>
                <w:i/>
                <w:sz w:val="20"/>
                <w:szCs w:val="20"/>
                <w:lang w:val="ru-RU"/>
              </w:rPr>
              <w:t>(заокружити испуњен услов за звање у које се бира)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rPr>
                <w:b/>
                <w:sz w:val="20"/>
                <w:szCs w:val="20"/>
                <w:lang w:val="ru-RU"/>
              </w:rPr>
            </w:pPr>
            <w:r w:rsidRPr="003029C4">
              <w:rPr>
                <w:b/>
                <w:sz w:val="20"/>
                <w:szCs w:val="20"/>
                <w:lang w:val="ru-RU"/>
              </w:rPr>
              <w:t>Број радова, сапштења, цитата и 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rPr>
                <w:b/>
                <w:sz w:val="20"/>
                <w:szCs w:val="20"/>
                <w:lang w:val="ru-RU"/>
              </w:rPr>
            </w:pPr>
            <w:r w:rsidRPr="003029C4">
              <w:rPr>
                <w:b/>
                <w:sz w:val="20"/>
                <w:szCs w:val="20"/>
                <w:lang w:val="ru-RU"/>
              </w:rPr>
              <w:t>Навести часописе, скупове, књиге и друго</w:t>
            </w:r>
          </w:p>
        </w:tc>
      </w:tr>
      <w:tr w:rsidR="00130E4B" w:rsidRPr="00BC67DC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Bodytext22"/>
                <w:sz w:val="20"/>
                <w:szCs w:val="20"/>
                <w:lang w:val="ru-RU"/>
              </w:rPr>
              <w:t>Објављен један рад из категорије М2</w:t>
            </w:r>
            <w:r w:rsidRPr="003029C4">
              <w:rPr>
                <w:rStyle w:val="Bodytext22"/>
                <w:sz w:val="20"/>
                <w:szCs w:val="20"/>
                <w:lang w:val="ru-RU"/>
              </w:rPr>
              <w:t>0 или три рада из категорије М51</w:t>
            </w:r>
            <w:r>
              <w:rPr>
                <w:rStyle w:val="Bodytext22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C" w:rsidRPr="00BC67DC" w:rsidRDefault="00BC67DC" w:rsidP="00BC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C67DC">
              <w:rPr>
                <w:sz w:val="20"/>
                <w:szCs w:val="20"/>
              </w:rPr>
              <w:t>Вукашин Милићевић, „Ангелска дијастема?“, Богословље 77/1 (2018), 139-151.</w:t>
            </w:r>
            <w:r>
              <w:rPr>
                <w:sz w:val="20"/>
                <w:szCs w:val="20"/>
              </w:rPr>
              <w:t xml:space="preserve"> </w:t>
            </w:r>
            <w:r w:rsidRPr="00BC67DC">
              <w:rPr>
                <w:b/>
                <w:sz w:val="20"/>
                <w:szCs w:val="20"/>
              </w:rPr>
              <w:t>М51</w:t>
            </w:r>
          </w:p>
          <w:p w:rsidR="00BC67DC" w:rsidRDefault="00BC67DC" w:rsidP="00BC67DC">
            <w:pPr>
              <w:rPr>
                <w:b/>
                <w:sz w:val="20"/>
                <w:szCs w:val="20"/>
              </w:rPr>
            </w:pPr>
          </w:p>
          <w:p w:rsidR="00BC67DC" w:rsidRPr="00BC67DC" w:rsidRDefault="00BC67DC" w:rsidP="00BC67DC">
            <w:pPr>
              <w:rPr>
                <w:b/>
                <w:sz w:val="20"/>
                <w:szCs w:val="20"/>
              </w:rPr>
            </w:pPr>
          </w:p>
          <w:p w:rsidR="00130E4B" w:rsidRPr="00BC67DC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Саопштен један рад на научном скупу, објављен у целини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A" w:rsidRPr="003029C4" w:rsidRDefault="00DF1D7A" w:rsidP="00DF1D7A">
            <w:pPr>
              <w:rPr>
                <w:sz w:val="20"/>
                <w:szCs w:val="20"/>
                <w:lang w:val="ru-RU"/>
              </w:rPr>
            </w:pPr>
            <w:r w:rsidRPr="003029C4">
              <w:rPr>
                <w:sz w:val="20"/>
                <w:szCs w:val="20"/>
                <w:lang w:val="ru-RU"/>
              </w:rPr>
              <w:t xml:space="preserve">- Вукашин Милићевић, „Св. Григорије Ниски и учење о нествореним енергијама“, у: Исихазам у животу Цркве српских и поморских земаља: зборник радова са научног скупа поводом 800 година Цркве српских и поморских земаља и 630 година Манастира Тумане, ур. Златко Матић, Београд/Пожаревац: Центар за Систематско богословље ПБФ УБ/ Одбор за просвету и културу ЕПБ/Манастир Тумане, 2019, 141-153. </w:t>
            </w:r>
            <w:r w:rsidRPr="00DF1D7A">
              <w:rPr>
                <w:b/>
                <w:sz w:val="20"/>
                <w:szCs w:val="20"/>
              </w:rPr>
              <w:t>M</w:t>
            </w:r>
            <w:r w:rsidRPr="003029C4">
              <w:rPr>
                <w:b/>
                <w:sz w:val="20"/>
                <w:szCs w:val="20"/>
                <w:lang w:val="ru-RU"/>
              </w:rPr>
              <w:t>63</w:t>
            </w:r>
            <w:r w:rsidRPr="003029C4">
              <w:rPr>
                <w:sz w:val="20"/>
                <w:szCs w:val="20"/>
                <w:lang w:val="ru-RU"/>
              </w:rPr>
              <w:t xml:space="preserve">  </w:t>
            </w:r>
          </w:p>
          <w:p w:rsidR="00130E4B" w:rsidRDefault="00DF1D7A" w:rsidP="00DF1D7A">
            <w:pPr>
              <w:rPr>
                <w:sz w:val="20"/>
                <w:szCs w:val="20"/>
              </w:rPr>
            </w:pPr>
            <w:r w:rsidRPr="003029C4">
              <w:rPr>
                <w:sz w:val="20"/>
                <w:szCs w:val="20"/>
                <w:lang w:val="ru-RU"/>
              </w:rPr>
              <w:t xml:space="preserve">- Вукашин Милићевић, „Догматски формализам и (друге) еклисиолошке јереси“, у: Место еклисиологије у савременом систематском богословљу: зборник радова, ур. Златко Матић, Александар Ђаковац, Раде Кисић, Београд: Институт за Систематско богословље ПБФ УБ, 2021, 51-62. </w:t>
            </w:r>
            <w:r w:rsidRPr="00DF1D7A">
              <w:rPr>
                <w:b/>
                <w:sz w:val="20"/>
                <w:szCs w:val="20"/>
              </w:rPr>
              <w:t>M63</w:t>
            </w: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jc w:val="both"/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Објављена два рада из категорије М20 или пет радова из категорије М51 у периоду од последњег избора у звање из научне области за коју се бира. </w:t>
            </w:r>
          </w:p>
          <w:p w:rsidR="00130E4B" w:rsidRPr="003029C4" w:rsidRDefault="00130E4B" w:rsidP="00753A3E">
            <w:pPr>
              <w:jc w:val="both"/>
              <w:rPr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jc w:val="both"/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Оригинално стручно остварење или руковођење или учешће у пројекту</w:t>
            </w:r>
          </w:p>
          <w:p w:rsidR="00130E4B" w:rsidRPr="003029C4" w:rsidRDefault="00130E4B" w:rsidP="00753A3E">
            <w:pPr>
              <w:jc w:val="both"/>
              <w:rPr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Одобрен и објављен универзитетски уџбеник за предмет из студијског програма факултета, односно универзитета или научна монографија </w:t>
            </w:r>
            <w:r w:rsidRPr="003029C4">
              <w:rPr>
                <w:rStyle w:val="Bodytext22"/>
                <w:sz w:val="20"/>
                <w:szCs w:val="20"/>
                <w:lang w:val="ru-RU"/>
              </w:rPr>
              <w:lastRenderedPageBreak/>
              <w:t xml:space="preserve">(са </w:t>
            </w:r>
            <w:r>
              <w:rPr>
                <w:rStyle w:val="Bodytext22"/>
                <w:sz w:val="20"/>
                <w:szCs w:val="20"/>
              </w:rPr>
              <w:t>ISBN</w:t>
            </w: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 бројем) из научне области за коју се бира, у периоду од избора у претходно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Један рад са међународног научног скупа објављен у целини категорије М31 или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jc w:val="both"/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Један рад са научног скупа националног значаја објављен у целини категорије М61 или М63.</w:t>
            </w:r>
          </w:p>
          <w:p w:rsidR="00130E4B" w:rsidRPr="003029C4" w:rsidRDefault="00130E4B" w:rsidP="00753A3E">
            <w:pPr>
              <w:jc w:val="both"/>
              <w:rPr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Објављена један рад из категорије М20 или четири рада из категорије М51 у периоду од последњег избора из научне области за коју се бира.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Један рад са међународног научног скупа објављен у целини категорије М31 или М33.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Један рад са научног скупа националног значаја објављен у целини категорије М61 или М63.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Објављен један рад из категорије М21, М22 или М23 од првог избора у звање </w:t>
            </w:r>
            <w:r w:rsidRPr="003029C4">
              <w:rPr>
                <w:rStyle w:val="Bodytext2Exact5"/>
                <w:rFonts w:eastAsia="Calibri"/>
                <w:sz w:val="20"/>
                <w:szCs w:val="20"/>
                <w:lang w:val="ru-RU"/>
              </w:rPr>
              <w:t xml:space="preserve">ванредног професора </w:t>
            </w: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из научне области за коју се бира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64605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Објављен један рад из категорије М24 од првог избора у звање </w:t>
            </w:r>
            <w:r w:rsidRPr="003029C4">
              <w:rPr>
                <w:rStyle w:val="Bodytext2Exact5"/>
                <w:rFonts w:eastAsia="Calibri"/>
                <w:sz w:val="20"/>
                <w:szCs w:val="20"/>
                <w:lang w:val="ru-RU"/>
              </w:rPr>
              <w:t>ванредног професора</w:t>
            </w: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 из научне области за коју се бира. Додатно испуњен услов из категорије М21, М22 или М23 може, један за један, да замени услов из категорије М24 или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64605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Објављених пет радова из категорије М51 у периоду од последњег избора из научне области за коју се бира. Додатно испуњен услов из категорије М24 може, један за један, да замени услов из категорије М51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Цитираност од 10 xeтepo цитата.</w:t>
            </w:r>
          </w:p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Два рада са међународног научног скупа објављена у целини категорије М31 или М33</w:t>
            </w:r>
          </w:p>
          <w:p w:rsidR="00130E4B" w:rsidRPr="003029C4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Два рада са научног скупа националног значаја објављена у целини категорије М61 или М63</w:t>
            </w:r>
          </w:p>
          <w:p w:rsidR="00130E4B" w:rsidRPr="003029C4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Одобрен и објављен универзитетски уџбеник за предмет из студијског програма факултета, односно универзитета или научна монографија (са </w:t>
            </w:r>
            <w:r>
              <w:rPr>
                <w:rStyle w:val="Bodytext22"/>
                <w:sz w:val="20"/>
                <w:szCs w:val="20"/>
              </w:rPr>
              <w:t>ISBN</w:t>
            </w:r>
            <w:r w:rsidRPr="003029C4">
              <w:rPr>
                <w:rStyle w:val="Bodytext22"/>
                <w:sz w:val="20"/>
                <w:szCs w:val="20"/>
                <w:lang w:val="ru-RU"/>
              </w:rPr>
              <w:t xml:space="preserve"> бројем) из научне области за коју се бира, у периоду од избора у претходно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  <w:tr w:rsidR="00130E4B" w:rsidRPr="001B2C19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  <w:lang w:val="ru-RU"/>
              </w:rPr>
            </w:pPr>
            <w:r w:rsidRPr="003029C4">
              <w:rPr>
                <w:rStyle w:val="Bodytext22"/>
                <w:sz w:val="20"/>
                <w:szCs w:val="20"/>
                <w:lang w:val="ru-RU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3029C4" w:rsidRDefault="00130E4B" w:rsidP="00753A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30E4B" w:rsidRPr="003029C4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130E4B" w:rsidRPr="003029C4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130E4B" w:rsidRPr="003029C4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30E4B" w:rsidRPr="001B2C19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(изабрати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130E4B" w:rsidRPr="0064605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646057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646057">
              <w:rPr>
                <w:rFonts w:ascii="Times New Roman" w:hAnsi="Times New Roman"/>
                <w:sz w:val="20"/>
              </w:rPr>
              <w:t xml:space="preserve">1. </w:t>
            </w:r>
            <w:r w:rsidRPr="00646057"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646057">
              <w:rPr>
                <w:sz w:val="20"/>
                <w:szCs w:val="20"/>
                <w:lang w:val="sr-Cyrl-CS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646057">
              <w:rPr>
                <w:sz w:val="20"/>
                <w:szCs w:val="20"/>
                <w:lang w:val="sr-Cyrl-CS"/>
              </w:rPr>
              <w:t>2. Председник или члан организационог или научног одбора на научним скуповима националног или међународног нивоа.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 w:rsidRPr="00646057">
              <w:rPr>
                <w:b/>
                <w:sz w:val="20"/>
                <w:szCs w:val="20"/>
                <w:lang w:val="sr-Cyrl-CS"/>
              </w:rPr>
              <w:lastRenderedPageBreak/>
              <w:t>3. Председник или члан комисија за израду завршних радова на академским мастер или докторским студијама.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646057">
              <w:rPr>
                <w:sz w:val="20"/>
                <w:szCs w:val="20"/>
                <w:lang w:val="sr-Cyrl-CS"/>
              </w:rPr>
              <w:t>4. Руководилац или сарадник на домаћим и међународним научним пројектима.</w:t>
            </w:r>
          </w:p>
          <w:p w:rsidR="00130E4B" w:rsidRPr="00646057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0E4B" w:rsidRPr="0064605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646057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646057">
              <w:rPr>
                <w:rFonts w:ascii="Times New Roman" w:hAnsi="Times New Roman"/>
                <w:sz w:val="20"/>
              </w:rPr>
              <w:lastRenderedPageBreak/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646057">
              <w:rPr>
                <w:sz w:val="20"/>
                <w:szCs w:val="20"/>
                <w:lang w:val="sr-Cyrl-CS"/>
              </w:rPr>
              <w:t>1. Чланство у страним или домаћим академијама наука, чланство у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646057">
              <w:rPr>
                <w:sz w:val="20"/>
                <w:szCs w:val="20"/>
                <w:lang w:val="ru-RU"/>
              </w:rPr>
              <w:t>стручним или научним асоцијацијама у које се члан бира.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646057">
              <w:rPr>
                <w:b/>
                <w:sz w:val="20"/>
                <w:szCs w:val="20"/>
                <w:lang w:val="ru-RU"/>
              </w:rPr>
              <w:t>2. Председник или члан органа управљања, стручног органа или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646057">
              <w:rPr>
                <w:b/>
                <w:sz w:val="20"/>
                <w:szCs w:val="20"/>
                <w:lang w:val="ru-RU"/>
              </w:rPr>
              <w:t>комисија на факултету или универзитету у земљи или иностранству.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646057">
              <w:rPr>
                <w:sz w:val="20"/>
                <w:szCs w:val="20"/>
                <w:lang w:val="ru-RU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646057">
              <w:rPr>
                <w:b/>
                <w:sz w:val="20"/>
                <w:szCs w:val="20"/>
                <w:lang w:val="ru-RU"/>
              </w:rPr>
              <w:t>4. Учешће у наставним активностима ван студијских програма (перманентно образовање, курсеви у организацији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646057">
              <w:rPr>
                <w:b/>
                <w:sz w:val="20"/>
                <w:szCs w:val="20"/>
                <w:lang w:val="ru-RU"/>
              </w:rPr>
              <w:t>професионалних удружења и институција, програми едукације</w:t>
            </w:r>
          </w:p>
          <w:p w:rsidR="00130E4B" w:rsidRPr="00646057" w:rsidRDefault="00130E4B" w:rsidP="00753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646057">
              <w:rPr>
                <w:b/>
                <w:sz w:val="20"/>
                <w:szCs w:val="20"/>
                <w:lang w:val="ru-RU"/>
              </w:rPr>
              <w:t>наставника) или у активностима популаризације науке.</w:t>
            </w:r>
          </w:p>
          <w:p w:rsidR="00130E4B" w:rsidRPr="00646057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646057">
              <w:rPr>
                <w:sz w:val="20"/>
                <w:szCs w:val="20"/>
                <w:lang w:val="ru-RU"/>
              </w:rPr>
              <w:t>5. Домаће или међународне награде и признања у развоју образовања или науке.</w:t>
            </w:r>
          </w:p>
        </w:tc>
      </w:tr>
      <w:tr w:rsidR="00130E4B" w:rsidRPr="0064605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3029C4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029C4">
              <w:rPr>
                <w:sz w:val="20"/>
                <w:szCs w:val="20"/>
                <w:lang w:val="ru-RU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30E4B" w:rsidRDefault="003029C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И</w:t>
            </w:r>
            <w:r w:rsidR="00130E4B">
              <w:rPr>
                <w:rFonts w:ascii="Times New Roman" w:hAnsi="Times New Roman"/>
                <w:sz w:val="20"/>
                <w:lang w:val="en-US"/>
              </w:rPr>
              <w:t>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BC67DC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BC67DC">
              <w:rPr>
                <w:sz w:val="20"/>
                <w:szCs w:val="20"/>
                <w:lang w:val="sr-Cyrl-CS"/>
              </w:rPr>
              <w:t>1. Руковођење или учешће у међународним научним или стручним пројекатима и студијама</w:t>
            </w:r>
          </w:p>
          <w:p w:rsidR="00130E4B" w:rsidRPr="00BC67DC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BC67DC">
              <w:rPr>
                <w:sz w:val="20"/>
                <w:szCs w:val="20"/>
                <w:lang w:val="sr-Cyrl-CS"/>
              </w:rPr>
              <w:t>2. Радно ангажовање у настави или комисијама на другим</w:t>
            </w:r>
          </w:p>
          <w:p w:rsidR="00130E4B" w:rsidRPr="003029C4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029C4">
              <w:rPr>
                <w:sz w:val="20"/>
                <w:szCs w:val="20"/>
                <w:lang w:val="ru-RU"/>
              </w:rPr>
              <w:t>високошколским или научноистраживачким институцијама у земљи или иностранству, или звање гостујућег професора или истраживача.</w:t>
            </w:r>
          </w:p>
          <w:p w:rsidR="00130E4B" w:rsidRPr="003029C4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029C4">
              <w:rPr>
                <w:sz w:val="20"/>
                <w:szCs w:val="20"/>
                <w:lang w:val="ru-RU"/>
              </w:rPr>
              <w:t>3. Руковођење радом или чланство у органу или професионалном удружењу или организацији националног или међународног нивоа.</w:t>
            </w:r>
          </w:p>
          <w:p w:rsidR="00130E4B" w:rsidRPr="003029C4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029C4">
              <w:rPr>
                <w:sz w:val="20"/>
                <w:szCs w:val="20"/>
                <w:lang w:val="ru-RU"/>
              </w:rPr>
              <w:t>4. Учешће у програмима размене наставника и студената.</w:t>
            </w:r>
          </w:p>
          <w:p w:rsidR="00130E4B" w:rsidRPr="003029C4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029C4">
              <w:rPr>
                <w:sz w:val="20"/>
                <w:szCs w:val="20"/>
                <w:lang w:val="ru-RU"/>
              </w:rPr>
              <w:t>5. Учешће у изради и спровођењу заједничких студијских програма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:rsidR="00130E4B" w:rsidRPr="003029C4" w:rsidRDefault="00130E4B" w:rsidP="00130E4B">
      <w:pPr>
        <w:rPr>
          <w:rFonts w:ascii="Calibri" w:hAnsi="Calibri"/>
          <w:b/>
          <w:sz w:val="20"/>
          <w:szCs w:val="20"/>
          <w:lang w:val="ru-RU"/>
        </w:rPr>
      </w:pPr>
    </w:p>
    <w:p w:rsidR="00130E4B" w:rsidRDefault="00130E4B" w:rsidP="00130E4B">
      <w:pPr>
        <w:rPr>
          <w:b/>
          <w:i/>
          <w:snapToGrid w:val="0"/>
          <w:sz w:val="20"/>
          <w:szCs w:val="20"/>
          <w:lang w:val="sr-Cyrl-CS"/>
        </w:rPr>
      </w:pPr>
      <w:r w:rsidRPr="003029C4">
        <w:rPr>
          <w:b/>
          <w:sz w:val="20"/>
          <w:szCs w:val="20"/>
          <w:lang w:val="ru-RU"/>
        </w:rPr>
        <w:t xml:space="preserve">*Напомена: </w:t>
      </w:r>
      <w:r w:rsidRPr="003029C4">
        <w:rPr>
          <w:i/>
          <w:sz w:val="20"/>
          <w:szCs w:val="20"/>
          <w:lang w:val="ru-RU"/>
        </w:rPr>
        <w:t>На крају табеле кратко описати заокружену одредницу</w:t>
      </w:r>
    </w:p>
    <w:p w:rsidR="00130E4B" w:rsidRPr="003029C4" w:rsidRDefault="00130E4B" w:rsidP="00130E4B">
      <w:pPr>
        <w:rPr>
          <w:rFonts w:ascii="Calibri" w:hAnsi="Calibri"/>
          <w:sz w:val="20"/>
          <w:szCs w:val="20"/>
          <w:lang w:val="ru-RU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Pr="003029C4" w:rsidRDefault="00130E4B" w:rsidP="00130E4B">
      <w:pPr>
        <w:rPr>
          <w:sz w:val="20"/>
          <w:szCs w:val="20"/>
          <w:lang w:val="ru-RU"/>
        </w:rPr>
      </w:pPr>
    </w:p>
    <w:p w:rsidR="00130E4B" w:rsidRDefault="00653F55" w:rsidP="00130E4B">
      <w:pPr>
        <w:rPr>
          <w:sz w:val="20"/>
          <w:szCs w:val="20"/>
          <w:lang w:val="ru-RU"/>
        </w:rPr>
      </w:pPr>
      <w:r w:rsidRPr="00653F55">
        <w:rPr>
          <w:sz w:val="20"/>
          <w:szCs w:val="20"/>
          <w:lang w:val="ru-RU"/>
        </w:rPr>
        <w:t xml:space="preserve">1. </w:t>
      </w:r>
      <w:r w:rsidRPr="00980321">
        <w:rPr>
          <w:b/>
          <w:sz w:val="20"/>
          <w:szCs w:val="20"/>
          <w:lang w:val="ru-RU"/>
        </w:rPr>
        <w:t>СТРУЧНО-ПРОФЕСИОНАЛНИ ДОПРИНОС</w:t>
      </w:r>
    </w:p>
    <w:p w:rsidR="00653F55" w:rsidRDefault="00653F55" w:rsidP="00130E4B">
      <w:pPr>
        <w:rPr>
          <w:sz w:val="20"/>
          <w:szCs w:val="20"/>
          <w:lang w:val="ru-RU"/>
        </w:rPr>
      </w:pPr>
    </w:p>
    <w:p w:rsidR="00653F55" w:rsidRPr="00980321" w:rsidRDefault="00653F55" w:rsidP="00130E4B">
      <w:pPr>
        <w:rPr>
          <w:b/>
          <w:sz w:val="20"/>
          <w:szCs w:val="20"/>
          <w:lang w:val="ru-RU"/>
        </w:rPr>
      </w:pPr>
      <w:r w:rsidRPr="00980321">
        <w:rPr>
          <w:b/>
          <w:sz w:val="20"/>
          <w:szCs w:val="20"/>
          <w:lang w:val="ru-RU"/>
        </w:rPr>
        <w:t>1.2 Председник или члан комисија за израду завршних радова на академским мастер или докторским студијама.</w:t>
      </w:r>
    </w:p>
    <w:p w:rsidR="00653F55" w:rsidRDefault="00653F55" w:rsidP="00130E4B">
      <w:pPr>
        <w:rPr>
          <w:sz w:val="20"/>
          <w:szCs w:val="20"/>
          <w:lang w:val="ru-RU"/>
        </w:rPr>
      </w:pPr>
    </w:p>
    <w:p w:rsidR="00653F55" w:rsidRDefault="00653F55" w:rsidP="00C31BEB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Кандидат је био </w:t>
      </w:r>
      <w:r w:rsidRPr="00653F55">
        <w:rPr>
          <w:sz w:val="20"/>
          <w:szCs w:val="20"/>
          <w:lang w:val="ru-RU"/>
        </w:rPr>
        <w:t>и  ментор једног мастер рада и члан ххх комисија за одбрану мастер и завршних радова.</w:t>
      </w:r>
    </w:p>
    <w:p w:rsidR="00653F55" w:rsidRDefault="00653F55" w:rsidP="00130E4B">
      <w:pPr>
        <w:rPr>
          <w:sz w:val="20"/>
          <w:szCs w:val="20"/>
          <w:lang w:val="ru-RU"/>
        </w:rPr>
      </w:pPr>
    </w:p>
    <w:p w:rsidR="00653F55" w:rsidRPr="001B2C19" w:rsidRDefault="00653F55" w:rsidP="00130E4B">
      <w:pPr>
        <w:rPr>
          <w:b/>
          <w:caps/>
          <w:sz w:val="20"/>
          <w:lang w:val="ru-RU"/>
        </w:rPr>
      </w:pPr>
      <w:r w:rsidRPr="001B2C19">
        <w:rPr>
          <w:b/>
          <w:sz w:val="20"/>
          <w:lang w:val="ru-RU"/>
        </w:rPr>
        <w:t xml:space="preserve">2. </w:t>
      </w:r>
      <w:r w:rsidRPr="001B2C19">
        <w:rPr>
          <w:b/>
          <w:caps/>
          <w:sz w:val="20"/>
          <w:lang w:val="ru-RU"/>
        </w:rPr>
        <w:t>Допринос академској и широј заједници</w:t>
      </w:r>
    </w:p>
    <w:p w:rsidR="00980321" w:rsidRPr="001B2C19" w:rsidRDefault="00980321" w:rsidP="00130E4B">
      <w:pPr>
        <w:rPr>
          <w:caps/>
          <w:sz w:val="20"/>
          <w:lang w:val="ru-RU"/>
        </w:rPr>
      </w:pPr>
    </w:p>
    <w:p w:rsidR="00C31BEB" w:rsidRPr="005D5FC1" w:rsidRDefault="00C31BEB" w:rsidP="00C31BEB">
      <w:pPr>
        <w:autoSpaceDE w:val="0"/>
        <w:autoSpaceDN w:val="0"/>
        <w:adjustRightInd w:val="0"/>
        <w:rPr>
          <w:b/>
          <w:sz w:val="20"/>
          <w:szCs w:val="20"/>
          <w:lang w:val="ru-RU"/>
        </w:rPr>
      </w:pPr>
      <w:r w:rsidRPr="00C31BEB">
        <w:rPr>
          <w:b/>
          <w:sz w:val="20"/>
          <w:szCs w:val="20"/>
          <w:lang w:val="ru-RU"/>
        </w:rPr>
        <w:t>2.2. Председник или члан органа управљања, стручног органа или комисија на факултету или универзитету у земљи или иностранству.</w:t>
      </w:r>
    </w:p>
    <w:p w:rsidR="00C31BEB" w:rsidRDefault="00C31BEB" w:rsidP="00130E4B">
      <w:pPr>
        <w:rPr>
          <w:b/>
          <w:sz w:val="20"/>
          <w:szCs w:val="20"/>
          <w:lang w:val="ru-RU"/>
        </w:rPr>
      </w:pPr>
    </w:p>
    <w:p w:rsidR="00130E4B" w:rsidRDefault="00980321" w:rsidP="00C31BEB">
      <w:pPr>
        <w:ind w:left="72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Кандидат је </w:t>
      </w:r>
      <w:r w:rsidR="00D54ACD">
        <w:rPr>
          <w:b/>
          <w:sz w:val="20"/>
          <w:szCs w:val="20"/>
          <w:lang w:val="sr-Cyrl-CS"/>
        </w:rPr>
        <w:t xml:space="preserve">био </w:t>
      </w:r>
      <w:r>
        <w:rPr>
          <w:b/>
          <w:sz w:val="20"/>
          <w:szCs w:val="20"/>
          <w:lang w:val="sr-Cyrl-CS"/>
        </w:rPr>
        <w:t xml:space="preserve">ангажован као </w:t>
      </w:r>
      <w:r w:rsidRPr="00980321">
        <w:rPr>
          <w:b/>
          <w:sz w:val="20"/>
          <w:szCs w:val="20"/>
          <w:lang w:val="sr-Cyrl-CS"/>
        </w:rPr>
        <w:t>секретар Групе</w:t>
      </w:r>
      <w:r w:rsidRPr="00980321">
        <w:rPr>
          <w:sz w:val="20"/>
          <w:szCs w:val="20"/>
          <w:lang w:val="sr-Cyrl-CS"/>
        </w:rPr>
        <w:t xml:space="preserve"> за Систематско богословље Православног богословског факултета Универзитета у Београду у периоду 2012-2023</w:t>
      </w:r>
      <w:r>
        <w:rPr>
          <w:sz w:val="20"/>
          <w:szCs w:val="20"/>
          <w:lang w:val="sr-Cyrl-CS"/>
        </w:rPr>
        <w:t>.</w:t>
      </w:r>
    </w:p>
    <w:p w:rsidR="00980321" w:rsidRDefault="00980321" w:rsidP="00130E4B">
      <w:pPr>
        <w:rPr>
          <w:sz w:val="20"/>
          <w:szCs w:val="20"/>
          <w:lang w:val="sr-Cyrl-CS"/>
        </w:rPr>
      </w:pPr>
    </w:p>
    <w:p w:rsidR="00980321" w:rsidRDefault="005B4183" w:rsidP="00C31BEB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Кандидат је </w:t>
      </w:r>
      <w:r w:rsidRPr="005B4183">
        <w:rPr>
          <w:sz w:val="20"/>
          <w:szCs w:val="20"/>
          <w:lang w:val="ru-RU"/>
        </w:rPr>
        <w:t>члан Управног одбора Центра за философију и теологију из Требиња..</w:t>
      </w:r>
    </w:p>
    <w:p w:rsidR="00C31BEB" w:rsidRDefault="00C31BEB" w:rsidP="00130E4B">
      <w:pPr>
        <w:rPr>
          <w:sz w:val="20"/>
          <w:szCs w:val="20"/>
          <w:lang w:val="ru-RU"/>
        </w:rPr>
      </w:pPr>
    </w:p>
    <w:p w:rsidR="00C31BEB" w:rsidRPr="00C31BEB" w:rsidRDefault="00C31BEB" w:rsidP="00C31BEB">
      <w:pPr>
        <w:rPr>
          <w:b/>
          <w:sz w:val="20"/>
          <w:szCs w:val="20"/>
          <w:lang w:val="ru-RU"/>
        </w:rPr>
      </w:pPr>
      <w:r w:rsidRPr="00C31BEB">
        <w:rPr>
          <w:b/>
          <w:sz w:val="20"/>
          <w:szCs w:val="20"/>
          <w:lang w:val="ru-RU"/>
        </w:rPr>
        <w:t>2.4. Учешће у наставним активностима ван студијских програма (перманентно образовање, курсеви у организацији професионалних удружења и институција, програми едукације наставника) или у активностима популаризације науке.</w:t>
      </w:r>
    </w:p>
    <w:p w:rsidR="00C31BEB" w:rsidRDefault="00C31BEB" w:rsidP="00C31BEB">
      <w:pPr>
        <w:rPr>
          <w:sz w:val="20"/>
          <w:szCs w:val="20"/>
          <w:lang w:val="ru-RU"/>
        </w:rPr>
      </w:pPr>
    </w:p>
    <w:p w:rsidR="00C31BEB" w:rsidRDefault="00C31BEB" w:rsidP="00C31BEB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Кандидат је учествовао на снимању</w:t>
      </w:r>
      <w:r w:rsidRPr="00C31BEB">
        <w:rPr>
          <w:sz w:val="20"/>
          <w:szCs w:val="20"/>
          <w:lang w:val="ru-RU"/>
        </w:rPr>
        <w:t xml:space="preserve"> E-Learning-а за предмет Хришћанска етика (са аскетиком); предавање „Рeлигија у доба ријалитија – судар култура“, Дом омладине Београда, 10.10.2018; трибина „Од Украјине до Балкана: религија, рат и политика“, Ријека, 26. април 2022 (Ex libris и Центар за студије мира и сукоба Свеучилишта у Ријеци); предавање „Православље пред савременим изазовима", Центар за културу у Сопоту, 12.11.2022; предавања „Часни пост: смисао хришћанског подвига“, Требиње, Гацко, Билећа (3-5. март 2023); гостовање у више телевизијских и радио емисија на ТВ Храм и на радијима Слово љубве и Светигора</w:t>
      </w:r>
    </w:p>
    <w:p w:rsidR="005B4183" w:rsidRDefault="005B4183" w:rsidP="00130E4B">
      <w:pPr>
        <w:rPr>
          <w:sz w:val="20"/>
          <w:szCs w:val="20"/>
          <w:lang w:val="ru-RU"/>
        </w:rPr>
      </w:pPr>
    </w:p>
    <w:p w:rsidR="00646057" w:rsidRPr="00931AB2" w:rsidRDefault="00646057" w:rsidP="00646057">
      <w:pPr>
        <w:jc w:val="center"/>
        <w:rPr>
          <w:b/>
          <w:sz w:val="20"/>
          <w:szCs w:val="20"/>
          <w:lang w:val="sr-Cyrl-CS"/>
        </w:rPr>
      </w:pPr>
    </w:p>
    <w:p w:rsidR="00646057" w:rsidRPr="00931AB2" w:rsidRDefault="00646057" w:rsidP="00646057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</w:t>
      </w:r>
      <w:r w:rsidRPr="00931AB2">
        <w:rPr>
          <w:b/>
          <w:sz w:val="20"/>
          <w:szCs w:val="20"/>
          <w:lang w:val="sr-Cyrl-CS"/>
        </w:rPr>
        <w:t xml:space="preserve"> - ЗАКЉУЧНО МИШЉЕЊЕ И ПРЕДЛОГ КОМИСИЈЕ</w:t>
      </w:r>
    </w:p>
    <w:p w:rsidR="00646057" w:rsidRPr="00931AB2" w:rsidRDefault="00646057" w:rsidP="00646057">
      <w:pPr>
        <w:jc w:val="center"/>
        <w:rPr>
          <w:b/>
          <w:sz w:val="20"/>
          <w:szCs w:val="20"/>
          <w:lang w:val="sr-Cyrl-CS"/>
        </w:rPr>
      </w:pPr>
    </w:p>
    <w:p w:rsidR="00181112" w:rsidRDefault="00181112" w:rsidP="001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81112">
        <w:rPr>
          <w:lang w:val="sr-Cyrl-CS"/>
        </w:rPr>
        <w:t>Поступајући по Решењу Већа научних области друштвено-хуманистичких наука од 21. маја 2024. године 02-06 број: 612-1602/2-24 МЦ, Комисија је приступила разматрању конкурсног материјала Кандидата др Вукашина Милићевића. Анализирајући пажљиво конкурсни материјал, Комисија је закључила да радови Канидата: „Од културе дијалога ка дијалошкој култури: теологија, култура и медији“, Култура 160 (2018), 81-96; Grigorije Durić &amp; Vukašin Milićević, “Fraternity in Humanity and Global Mental Health”, Psychiatria Danubina 33/4 (2021), 862-866, “Religion and National/Ethnic Identity – Theological and Contextual Positions in Orthodoxy”, in: Balkan Contextual Theology: An Introduction, eds. Stipe Odak, Zoran Grozdanov, London/New York: Routledge, 2022, 30-44, и „Горгонија“,  Наслеђе 53 (2022), 311-324, не спадају у ужу научну област Систематска теологија за коју се Кандидат бира, те да због тога не могу бити прихваћени у смислу испуњења Минималних услова за избор у звање прописаних Законом, Статутом и Правилником о минималним условима за стицање звања наставника Универзитета у Београду. Будући да минимални услови за поновни избор у звање Доцента, између осталог предвиђају: „један објављен рад из категорије М20 или три рада из категорије М51 из научне области за коју се бира“, а да горе наведени радови не спадају у ужу научну област Систематска теологија, произилази да Кандидат у овој категорији има само један рад из уже научне области и то: „Ангелска дијастема?“, Богословље 77/1 (2018), 139-151, који је категорисан као М51, што значи да Кандидат др Вукашин Милићевић не испуњава прописане услове за поновни избор у звање Доцента.</w:t>
      </w:r>
    </w:p>
    <w:p w:rsidR="00181112" w:rsidRPr="00181112" w:rsidRDefault="00181112" w:rsidP="001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46057" w:rsidRPr="00931AB2" w:rsidRDefault="00181112" w:rsidP="0018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r-Cyrl-CS"/>
        </w:rPr>
      </w:pPr>
      <w:r w:rsidRPr="00181112">
        <w:rPr>
          <w:lang w:val="sr-Cyrl-CS"/>
        </w:rPr>
        <w:t>Имајући у виду све наведено, Комисија закључује да Кандидат не испуњава прописане услове за поновни избор у звање Доцента, па због тога препоручује Изборном Већу Православног богословског факултета Универзитета у Београду да НЕ изабере др Вукашина Милићевића у звање доцента.</w:t>
      </w:r>
    </w:p>
    <w:p w:rsidR="00646057" w:rsidRPr="00931AB2" w:rsidRDefault="00646057" w:rsidP="0064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rPr>
          <w:sz w:val="20"/>
          <w:szCs w:val="20"/>
          <w:lang w:val="sr-Cyrl-CS"/>
        </w:rPr>
      </w:pPr>
      <w:r w:rsidRPr="00931AB2">
        <w:rPr>
          <w:sz w:val="20"/>
          <w:szCs w:val="20"/>
          <w:lang w:val="sr-Cyrl-CS"/>
        </w:rPr>
        <w:t>Место и датум:_____________</w:t>
      </w:r>
    </w:p>
    <w:p w:rsidR="00646057" w:rsidRPr="00931AB2" w:rsidRDefault="00646057" w:rsidP="00646057">
      <w:pPr>
        <w:rPr>
          <w:sz w:val="20"/>
          <w:szCs w:val="20"/>
          <w:lang w:val="sr-Cyrl-CS"/>
        </w:rPr>
      </w:pPr>
    </w:p>
    <w:p w:rsidR="00646057" w:rsidRPr="00931AB2" w:rsidRDefault="00646057" w:rsidP="00646057">
      <w:pPr>
        <w:rPr>
          <w:sz w:val="20"/>
          <w:szCs w:val="20"/>
          <w:lang w:val="sr-Cyrl-CS"/>
        </w:rPr>
      </w:pPr>
      <w:r w:rsidRPr="00931AB2">
        <w:rPr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 w:rsidRPr="00931AB2">
        <w:rPr>
          <w:sz w:val="20"/>
          <w:szCs w:val="20"/>
          <w:lang w:val="sr-Cyrl-CS"/>
        </w:rPr>
        <w:t xml:space="preserve">                           ПОТПИСИ </w:t>
      </w:r>
    </w:p>
    <w:p w:rsidR="00646057" w:rsidRDefault="00646057" w:rsidP="00646057">
      <w:pPr>
        <w:spacing w:line="276" w:lineRule="auto"/>
        <w:ind w:firstLine="720"/>
        <w:rPr>
          <w:sz w:val="20"/>
          <w:szCs w:val="20"/>
        </w:rPr>
      </w:pPr>
      <w:r w:rsidRPr="00931AB2">
        <w:rPr>
          <w:sz w:val="20"/>
          <w:szCs w:val="20"/>
          <w:lang w:val="sr-Cyrl-CS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 w:rsidRPr="00931AB2">
        <w:rPr>
          <w:sz w:val="20"/>
          <w:szCs w:val="20"/>
          <w:lang w:val="sr-Cyrl-CS"/>
        </w:rPr>
        <w:t xml:space="preserve">            ЧЛАНОВА КОМИСИЈЕ</w:t>
      </w:r>
    </w:p>
    <w:p w:rsidR="008E1E4A" w:rsidRDefault="008E1E4A" w:rsidP="00646057">
      <w:pPr>
        <w:spacing w:line="276" w:lineRule="auto"/>
        <w:ind w:firstLine="720"/>
        <w:rPr>
          <w:sz w:val="20"/>
          <w:szCs w:val="20"/>
        </w:rPr>
      </w:pPr>
    </w:p>
    <w:p w:rsidR="008E1E4A" w:rsidRDefault="008E1E4A" w:rsidP="008E1E4A">
      <w:pPr>
        <w:pStyle w:val="Style6"/>
        <w:widowControl/>
        <w:tabs>
          <w:tab w:val="left" w:pos="5155"/>
        </w:tabs>
        <w:autoSpaceDE/>
        <w:autoSpaceDN/>
        <w:adjustRightInd/>
        <w:spacing w:line="360" w:lineRule="auto"/>
        <w:ind w:firstLine="720"/>
        <w:jc w:val="right"/>
        <w:rPr>
          <w:rStyle w:val="FontStyle23"/>
          <w:lang w:eastAsia="sr-Cyrl-CS"/>
        </w:rPr>
      </w:pPr>
      <w:r w:rsidRPr="00A2794E">
        <w:rPr>
          <w:rStyle w:val="FontStyle23"/>
          <w:lang w:val="sr-Cyrl-CS" w:eastAsia="sr-Cyrl-CS"/>
        </w:rPr>
        <w:t>ЧЛАНОВИ КОМИСИЈЕ</w:t>
      </w:r>
    </w:p>
    <w:p w:rsidR="008E1E4A" w:rsidRPr="008E1E4A" w:rsidRDefault="008E1E4A" w:rsidP="008E1E4A">
      <w:pPr>
        <w:pStyle w:val="Style6"/>
        <w:widowControl/>
        <w:tabs>
          <w:tab w:val="left" w:pos="5155"/>
        </w:tabs>
        <w:autoSpaceDE/>
        <w:autoSpaceDN/>
        <w:adjustRightInd/>
        <w:spacing w:line="360" w:lineRule="auto"/>
        <w:ind w:firstLine="720"/>
        <w:jc w:val="right"/>
        <w:rPr>
          <w:rStyle w:val="FontStyle23"/>
          <w:lang w:eastAsia="sr-Cyrl-CS"/>
        </w:rPr>
      </w:pPr>
    </w:p>
    <w:p w:rsidR="008E1E4A" w:rsidRPr="00A2794E" w:rsidRDefault="008E1E4A" w:rsidP="008E1E4A">
      <w:pPr>
        <w:pStyle w:val="Style6"/>
        <w:widowControl/>
        <w:tabs>
          <w:tab w:val="left" w:pos="5155"/>
        </w:tabs>
        <w:autoSpaceDE/>
        <w:autoSpaceDN/>
        <w:adjustRightInd/>
        <w:spacing w:line="360" w:lineRule="auto"/>
        <w:ind w:firstLine="720"/>
        <w:jc w:val="right"/>
        <w:rPr>
          <w:rStyle w:val="FontStyle23"/>
          <w:lang w:val="ru-RU"/>
        </w:rPr>
      </w:pPr>
      <w:r w:rsidRPr="00A2794E">
        <w:rPr>
          <w:rStyle w:val="FontStyle23"/>
          <w:lang w:val="sr-Cyrl-CS" w:eastAsia="sr-Cyrl-CS"/>
        </w:rPr>
        <w:t>____________________________</w:t>
      </w:r>
      <w:r w:rsidRPr="00A2794E">
        <w:rPr>
          <w:rStyle w:val="FontStyle23"/>
          <w:lang w:val="sr-Cyrl-CS" w:eastAsia="sr-Latn-CS"/>
        </w:rPr>
        <w:t xml:space="preserve">              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sr-Cyrl-CS" w:eastAsia="sr-Latn-CS"/>
        </w:rPr>
      </w:pPr>
      <w:r w:rsidRPr="00A2794E">
        <w:rPr>
          <w:rStyle w:val="FontStyle23"/>
          <w:lang w:val="sr-Cyrl-CS" w:eastAsia="sr-Latn-CS"/>
        </w:rPr>
        <w:t xml:space="preserve">др </w:t>
      </w:r>
      <w:r w:rsidRPr="00A2794E">
        <w:rPr>
          <w:rStyle w:val="FontStyle23"/>
          <w:lang w:eastAsia="sr-Latn-CS"/>
        </w:rPr>
        <w:t>Игнатије Мидић</w:t>
      </w:r>
      <w:r w:rsidRPr="00A2794E">
        <w:rPr>
          <w:rStyle w:val="FontStyle23"/>
          <w:lang w:val="sr-Cyrl-CS" w:eastAsia="sr-Latn-CS"/>
        </w:rPr>
        <w:t xml:space="preserve"> 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ru-RU"/>
        </w:rPr>
      </w:pPr>
      <w:r w:rsidRPr="00A2794E">
        <w:rPr>
          <w:rStyle w:val="FontStyle23"/>
          <w:lang w:eastAsia="sr-Latn-CS"/>
        </w:rPr>
        <w:t>редовни</w:t>
      </w:r>
      <w:r w:rsidRPr="00A2794E">
        <w:rPr>
          <w:rStyle w:val="FontStyle23"/>
          <w:lang w:val="sr-Cyrl-CS" w:eastAsia="sr-Latn-CS"/>
        </w:rPr>
        <w:t xml:space="preserve"> професор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sr-Cyrl-CS" w:eastAsia="sr-Latn-CS"/>
        </w:rPr>
      </w:pPr>
      <w:r w:rsidRPr="00A2794E">
        <w:rPr>
          <w:rStyle w:val="FontStyle23"/>
          <w:lang w:val="sr-Cyrl-CS" w:eastAsia="sr-Latn-CS"/>
        </w:rPr>
        <w:t xml:space="preserve">Православног богословског факултета 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sr-Cyrl-CS" w:eastAsia="sr-Cyrl-CS"/>
        </w:rPr>
      </w:pPr>
      <w:r w:rsidRPr="00A2794E">
        <w:rPr>
          <w:rStyle w:val="FontStyle23"/>
          <w:lang w:val="sr-Cyrl-CS" w:eastAsia="sr-Cyrl-CS"/>
        </w:rPr>
        <w:t>Универзитета у Београду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ru-RU" w:eastAsia="sr-Latn-CS"/>
        </w:rPr>
      </w:pPr>
    </w:p>
    <w:p w:rsidR="008E1E4A" w:rsidRPr="00A2794E" w:rsidRDefault="008E1E4A" w:rsidP="008E1E4A">
      <w:pPr>
        <w:spacing w:line="360" w:lineRule="auto"/>
        <w:jc w:val="right"/>
        <w:rPr>
          <w:lang w:val="sr-Cyrl-CS" w:eastAsia="sr-Cyrl-CS"/>
        </w:rPr>
      </w:pPr>
      <w:r w:rsidRPr="00A2794E">
        <w:rPr>
          <w:rStyle w:val="FontStyle23"/>
          <w:lang w:val="sr-Cyrl-CS" w:eastAsia="sr-Cyrl-CS"/>
        </w:rPr>
        <w:t>___________________________</w:t>
      </w:r>
    </w:p>
    <w:p w:rsidR="008E1E4A" w:rsidRPr="00A2794E" w:rsidRDefault="008E1E4A" w:rsidP="008E1E4A">
      <w:pPr>
        <w:pStyle w:val="Style6"/>
        <w:widowControl/>
        <w:spacing w:line="360" w:lineRule="auto"/>
        <w:ind w:right="-7"/>
        <w:jc w:val="right"/>
        <w:rPr>
          <w:rStyle w:val="FontStyle23"/>
          <w:lang w:val="sr-Cyrl-CS" w:eastAsia="sr-Cyrl-CS"/>
        </w:rPr>
      </w:pPr>
      <w:r w:rsidRPr="00A2794E">
        <w:rPr>
          <w:rStyle w:val="FontStyle23"/>
          <w:lang w:val="sr-Cyrl-CS" w:eastAsia="sr-Cyrl-CS"/>
        </w:rPr>
        <w:t>др Миланко Говедарица</w:t>
      </w:r>
    </w:p>
    <w:p w:rsidR="008E1E4A" w:rsidRPr="00A2794E" w:rsidRDefault="008E1E4A" w:rsidP="008E1E4A">
      <w:pPr>
        <w:pStyle w:val="Style6"/>
        <w:widowControl/>
        <w:spacing w:line="360" w:lineRule="auto"/>
        <w:ind w:right="-7"/>
        <w:jc w:val="right"/>
        <w:rPr>
          <w:rStyle w:val="FontStyle23"/>
          <w:lang w:val="ru-RU"/>
        </w:rPr>
      </w:pPr>
      <w:r>
        <w:rPr>
          <w:rStyle w:val="FontStyle23"/>
          <w:lang w:val="sr-Cyrl-CS" w:eastAsia="sr-Cyrl-CS"/>
        </w:rPr>
        <w:t>редови</w:t>
      </w:r>
      <w:r w:rsidRPr="00A2794E">
        <w:rPr>
          <w:rStyle w:val="FontStyle23"/>
          <w:lang w:val="sr-Cyrl-CS" w:eastAsia="sr-Cyrl-CS"/>
        </w:rPr>
        <w:t xml:space="preserve"> професор</w:t>
      </w:r>
    </w:p>
    <w:p w:rsidR="008E1E4A" w:rsidRPr="00A2794E" w:rsidRDefault="008E1E4A" w:rsidP="008E1E4A">
      <w:pPr>
        <w:pStyle w:val="Style10"/>
        <w:widowControl/>
        <w:spacing w:line="360" w:lineRule="auto"/>
        <w:ind w:firstLine="0"/>
        <w:jc w:val="right"/>
        <w:rPr>
          <w:rStyle w:val="FontStyle23"/>
          <w:lang w:val="ru-RU"/>
        </w:rPr>
      </w:pPr>
      <w:r w:rsidRPr="00A2794E">
        <w:rPr>
          <w:rStyle w:val="FontStyle23"/>
          <w:lang w:val="sr-Cyrl-CS" w:eastAsia="sr-Cyrl-CS"/>
        </w:rPr>
        <w:t xml:space="preserve">          </w:t>
      </w:r>
      <w:r w:rsidRPr="00A2794E">
        <w:rPr>
          <w:rStyle w:val="FontStyle23"/>
          <w:lang w:val="sr-Cyrl-CS" w:eastAsia="sr-Latn-CS"/>
        </w:rPr>
        <w:t xml:space="preserve">Филозофског факултета </w:t>
      </w:r>
    </w:p>
    <w:p w:rsidR="008E1E4A" w:rsidRPr="00A2794E" w:rsidRDefault="008E1E4A" w:rsidP="008E1E4A">
      <w:pPr>
        <w:pStyle w:val="Style10"/>
        <w:widowControl/>
        <w:spacing w:line="360" w:lineRule="auto"/>
        <w:ind w:firstLine="0"/>
        <w:jc w:val="right"/>
        <w:rPr>
          <w:rStyle w:val="FontStyle23"/>
          <w:lang w:val="sr-Cyrl-CS" w:eastAsia="sr-Cyrl-CS"/>
        </w:rPr>
      </w:pPr>
      <w:r w:rsidRPr="00A2794E">
        <w:rPr>
          <w:rStyle w:val="FontStyle23"/>
          <w:lang w:val="sr-Cyrl-CS" w:eastAsia="sr-Cyrl-CS"/>
        </w:rPr>
        <w:lastRenderedPageBreak/>
        <w:t>Универзитета у Београду</w:t>
      </w:r>
    </w:p>
    <w:p w:rsidR="008E1E4A" w:rsidRPr="00A2794E" w:rsidRDefault="008E1E4A" w:rsidP="008E1E4A">
      <w:pPr>
        <w:pStyle w:val="Style10"/>
        <w:widowControl/>
        <w:spacing w:line="360" w:lineRule="auto"/>
        <w:ind w:firstLine="0"/>
        <w:jc w:val="right"/>
        <w:rPr>
          <w:rStyle w:val="FontStyle23"/>
          <w:lang w:val="ru-RU"/>
        </w:rPr>
      </w:pP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lang w:val="ru-RU"/>
        </w:rPr>
      </w:pPr>
      <w:r w:rsidRPr="00A2794E">
        <w:rPr>
          <w:lang w:val="ru-RU"/>
        </w:rPr>
        <w:t>____________________________</w:t>
      </w:r>
    </w:p>
    <w:p w:rsidR="008E1E4A" w:rsidRPr="00A2794E" w:rsidRDefault="008E1E4A" w:rsidP="008E1E4A">
      <w:pPr>
        <w:pStyle w:val="Style10"/>
        <w:widowControl/>
        <w:spacing w:line="360" w:lineRule="auto"/>
        <w:ind w:firstLine="0"/>
        <w:jc w:val="right"/>
        <w:rPr>
          <w:rStyle w:val="FontStyle23"/>
          <w:lang w:val="sr-Cyrl-CS" w:eastAsia="sr-Cyrl-CS"/>
        </w:rPr>
      </w:pPr>
      <w:r w:rsidRPr="00A2794E">
        <w:rPr>
          <w:rStyle w:val="FontStyle23"/>
          <w:lang w:val="sr-Cyrl-CS" w:eastAsia="sr-Cyrl-CS"/>
        </w:rPr>
        <w:t xml:space="preserve">др </w:t>
      </w:r>
      <w:r w:rsidRPr="00A2794E">
        <w:rPr>
          <w:rStyle w:val="FontStyle23"/>
          <w:lang w:eastAsia="sr-Cyrl-CS"/>
        </w:rPr>
        <w:t>Александар Ђаковац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sr-Cyrl-CS" w:eastAsia="sr-Cyrl-CS"/>
        </w:rPr>
      </w:pPr>
      <w:r w:rsidRPr="00A2794E">
        <w:rPr>
          <w:rStyle w:val="FontStyle23"/>
          <w:lang w:val="sr-Cyrl-CS" w:eastAsia="sr-Cyrl-CS"/>
        </w:rPr>
        <w:t xml:space="preserve"> </w:t>
      </w:r>
      <w:r>
        <w:rPr>
          <w:rStyle w:val="FontStyle23"/>
          <w:lang w:val="sr-Cyrl-CS" w:eastAsia="sr-Cyrl-CS"/>
        </w:rPr>
        <w:t>ванредни професор</w:t>
      </w:r>
      <w:r w:rsidRPr="00A2794E">
        <w:rPr>
          <w:rStyle w:val="FontStyle23"/>
          <w:lang w:val="sr-Cyrl-CS" w:eastAsia="sr-Cyrl-CS"/>
        </w:rPr>
        <w:t xml:space="preserve"> 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sr-Cyrl-CS" w:eastAsia="sr-Latn-CS"/>
        </w:rPr>
      </w:pPr>
      <w:r w:rsidRPr="00A2794E">
        <w:rPr>
          <w:rStyle w:val="FontStyle23"/>
          <w:lang w:val="sr-Cyrl-CS" w:eastAsia="sr-Latn-CS"/>
        </w:rPr>
        <w:t xml:space="preserve">Православног богословског факултета </w:t>
      </w:r>
    </w:p>
    <w:p w:rsidR="008E1E4A" w:rsidRPr="00A2794E" w:rsidRDefault="008E1E4A" w:rsidP="008E1E4A">
      <w:pPr>
        <w:pStyle w:val="Style6"/>
        <w:widowControl/>
        <w:spacing w:line="360" w:lineRule="auto"/>
        <w:jc w:val="right"/>
        <w:rPr>
          <w:rStyle w:val="FontStyle23"/>
          <w:lang w:val="sr-Cyrl-CS" w:eastAsia="sr-Cyrl-CS"/>
        </w:rPr>
      </w:pPr>
      <w:r w:rsidRPr="00A2794E">
        <w:rPr>
          <w:rStyle w:val="FontStyle23"/>
          <w:lang w:val="sr-Cyrl-CS" w:eastAsia="sr-Cyrl-CS"/>
        </w:rPr>
        <w:t>Универзитета у Београду</w:t>
      </w:r>
    </w:p>
    <w:p w:rsidR="008E1E4A" w:rsidRPr="008E1E4A" w:rsidRDefault="008E1E4A" w:rsidP="00646057">
      <w:pPr>
        <w:spacing w:line="276" w:lineRule="auto"/>
        <w:ind w:firstLine="720"/>
        <w:rPr>
          <w:sz w:val="20"/>
          <w:szCs w:val="20"/>
        </w:rPr>
      </w:pPr>
    </w:p>
    <w:sectPr w:rsidR="008E1E4A" w:rsidRPr="008E1E4A" w:rsidSect="00130E4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013023"/>
    <w:rsid w:val="00013023"/>
    <w:rsid w:val="00130E4B"/>
    <w:rsid w:val="00181112"/>
    <w:rsid w:val="001B2C19"/>
    <w:rsid w:val="00201F03"/>
    <w:rsid w:val="00216BAA"/>
    <w:rsid w:val="002B6C20"/>
    <w:rsid w:val="002D7DE8"/>
    <w:rsid w:val="003029C4"/>
    <w:rsid w:val="003C590F"/>
    <w:rsid w:val="003E1DBD"/>
    <w:rsid w:val="004011A8"/>
    <w:rsid w:val="00446B54"/>
    <w:rsid w:val="005420FF"/>
    <w:rsid w:val="00576352"/>
    <w:rsid w:val="00597884"/>
    <w:rsid w:val="005B4183"/>
    <w:rsid w:val="005D5FC1"/>
    <w:rsid w:val="00606953"/>
    <w:rsid w:val="00646057"/>
    <w:rsid w:val="00653F55"/>
    <w:rsid w:val="006D076D"/>
    <w:rsid w:val="006E3076"/>
    <w:rsid w:val="00766879"/>
    <w:rsid w:val="008E1E4A"/>
    <w:rsid w:val="0094443B"/>
    <w:rsid w:val="0095023C"/>
    <w:rsid w:val="00962CA8"/>
    <w:rsid w:val="00980321"/>
    <w:rsid w:val="00BC67DC"/>
    <w:rsid w:val="00C31BEB"/>
    <w:rsid w:val="00C3524C"/>
    <w:rsid w:val="00C53D23"/>
    <w:rsid w:val="00D54ACD"/>
    <w:rsid w:val="00D6349D"/>
    <w:rsid w:val="00DB37BF"/>
    <w:rsid w:val="00DF1D7A"/>
    <w:rsid w:val="00E74F3A"/>
    <w:rsid w:val="00F4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  <w:style w:type="paragraph" w:styleId="NormalWeb">
    <w:name w:val="Normal (Web)"/>
    <w:basedOn w:val="Normal"/>
    <w:unhideWhenUsed/>
    <w:rsid w:val="003029C4"/>
    <w:pPr>
      <w:spacing w:before="100" w:beforeAutospacing="1" w:after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302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sid w:val="008E1E4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8E1E4A"/>
    <w:pPr>
      <w:widowControl w:val="0"/>
      <w:autoSpaceDE w:val="0"/>
      <w:autoSpaceDN w:val="0"/>
      <w:adjustRightInd w:val="0"/>
      <w:jc w:val="center"/>
    </w:pPr>
    <w:rPr>
      <w:rFonts w:eastAsia="Cambria"/>
    </w:rPr>
  </w:style>
  <w:style w:type="paragraph" w:customStyle="1" w:styleId="Style10">
    <w:name w:val="Style10"/>
    <w:basedOn w:val="Normal"/>
    <w:rsid w:val="008E1E4A"/>
    <w:pPr>
      <w:widowControl w:val="0"/>
      <w:autoSpaceDE w:val="0"/>
      <w:autoSpaceDN w:val="0"/>
      <w:adjustRightInd w:val="0"/>
      <w:spacing w:line="275" w:lineRule="exact"/>
      <w:ind w:firstLine="1430"/>
      <w:jc w:val="both"/>
    </w:pPr>
    <w:rPr>
      <w:rFonts w:eastAsia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B31-00F2-4105-A81A-575B2BC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Radulovic</dc:creator>
  <cp:lastModifiedBy>PC2</cp:lastModifiedBy>
  <cp:revision>2</cp:revision>
  <cp:lastPrinted>2022-06-10T07:42:00Z</cp:lastPrinted>
  <dcterms:created xsi:type="dcterms:W3CDTF">2024-07-09T11:26:00Z</dcterms:created>
  <dcterms:modified xsi:type="dcterms:W3CDTF">2024-07-09T11:26:00Z</dcterms:modified>
</cp:coreProperties>
</file>